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2B" w:rsidRPr="00EB0017" w:rsidRDefault="00D70D2B" w:rsidP="00A42D04">
      <w:pPr>
        <w:pStyle w:val="Body"/>
        <w:jc w:val="left"/>
        <w:rPr>
          <w:rFonts w:ascii="Times New Roman" w:hAnsi="Times New Roman" w:cs="Times New Roman"/>
          <w:spacing w:val="-8"/>
          <w:sz w:val="28"/>
          <w:szCs w:val="28"/>
        </w:rPr>
      </w:pPr>
    </w:p>
    <w:p w:rsidR="00A42D04" w:rsidRPr="00EC1DC3" w:rsidRDefault="0001640E" w:rsidP="00A42D04">
      <w:pPr>
        <w:pStyle w:val="Body"/>
        <w:jc w:val="left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ab/>
      </w:r>
      <w:r w:rsidR="00A42D04" w:rsidRPr="00EC1DC3">
        <w:rPr>
          <w:rFonts w:ascii="Times New Roman" w:hAnsi="Times New Roman" w:cs="Times New Roman"/>
          <w:b/>
          <w:bCs/>
          <w:spacing w:val="-8"/>
          <w:sz w:val="28"/>
          <w:szCs w:val="28"/>
        </w:rPr>
        <w:t>Stalna lista arbitrov pred Arbitražo pri Zavarovalnici Triglav, d.d.</w:t>
      </w:r>
    </w:p>
    <w:p w:rsidR="00A42D04" w:rsidRPr="00EB0017" w:rsidRDefault="00A42D04" w:rsidP="00A42D04">
      <w:pPr>
        <w:rPr>
          <w:rFonts w:cs="Times New Roman"/>
        </w:rPr>
      </w:pPr>
    </w:p>
    <w:p w:rsidR="00A42D04" w:rsidRPr="00EC1DC3" w:rsidRDefault="00A42D04" w:rsidP="00A42D04">
      <w:pPr>
        <w:pStyle w:val="podnaslov"/>
        <w:rPr>
          <w:rFonts w:ascii="Times New Roman" w:hAnsi="Times New Roman" w:cs="Times New Roman"/>
          <w:sz w:val="22"/>
          <w:szCs w:val="22"/>
        </w:rPr>
      </w:pPr>
      <w:r w:rsidRPr="00EC1DC3">
        <w:rPr>
          <w:rFonts w:ascii="Times New Roman" w:hAnsi="Times New Roman" w:cs="Times New Roman"/>
          <w:sz w:val="22"/>
          <w:szCs w:val="22"/>
        </w:rPr>
        <w:t>I.</w:t>
      </w:r>
      <w:r w:rsidRPr="00EC1DC3">
        <w:rPr>
          <w:rFonts w:ascii="Times New Roman" w:hAnsi="Times New Roman" w:cs="Times New Roman"/>
          <w:sz w:val="22"/>
          <w:szCs w:val="22"/>
        </w:rPr>
        <w:tab/>
        <w:t>Predsednik in namestnik predsednika arbitraže</w:t>
      </w:r>
    </w:p>
    <w:p w:rsidR="00A42D04" w:rsidRPr="00EB0017" w:rsidRDefault="00A42D04" w:rsidP="00A42D04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dr. Peter Grilc, univ. dipl. prav., Ljubljana - predsednik arbitraže</w:t>
      </w:r>
    </w:p>
    <w:p w:rsidR="00A42D04" w:rsidRPr="00EB0017" w:rsidRDefault="00A42D04" w:rsidP="00A42D04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Janez Srebot, univ. dipl. prav., Ljubljana - namestnik predsednika arbitraže</w:t>
      </w:r>
    </w:p>
    <w:p w:rsidR="00A42D04" w:rsidRPr="00EB0017" w:rsidRDefault="00A42D04" w:rsidP="00A42D04">
      <w:pPr>
        <w:rPr>
          <w:rFonts w:cs="Times New Roman"/>
          <w:lang w:val="sl-SI"/>
        </w:rPr>
      </w:pPr>
    </w:p>
    <w:p w:rsidR="00A42D04" w:rsidRPr="00EC1DC3" w:rsidRDefault="00A42D04" w:rsidP="00A42D04">
      <w:pPr>
        <w:pStyle w:val="podnaslov"/>
        <w:rPr>
          <w:rFonts w:ascii="Times New Roman" w:hAnsi="Times New Roman" w:cs="Times New Roman"/>
          <w:sz w:val="22"/>
          <w:szCs w:val="22"/>
        </w:rPr>
      </w:pPr>
      <w:r w:rsidRPr="00EC1DC3">
        <w:rPr>
          <w:rFonts w:ascii="Times New Roman" w:hAnsi="Times New Roman" w:cs="Times New Roman"/>
          <w:sz w:val="22"/>
          <w:szCs w:val="22"/>
        </w:rPr>
        <w:t>II.</w:t>
      </w:r>
      <w:r w:rsidRPr="00EC1DC3">
        <w:rPr>
          <w:rFonts w:ascii="Times New Roman" w:hAnsi="Times New Roman" w:cs="Times New Roman"/>
          <w:sz w:val="22"/>
          <w:szCs w:val="22"/>
        </w:rPr>
        <w:tab/>
        <w:t>Predsedniki arbitražnih senatov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mag. Janez Ahlin, univ. dipl. prav., Ljubljana 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Anton Gašper Frantar, univ. dipl. prav., Ljubljana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dr. Peter Grilc, univ. dipl. prav., Ljubljana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dr. Miha Juhart, univ. dipl. prav., Ljubljana 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Milan Mesojedec, univ. dipl. prav., Ljubljana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Jože Petrič, univ. dipl. prav., Velike Lašče 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Ana Pogačnik Komar, univ. dipl. prav., Ljubljana – začasno zadržana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Aljoša Rupel, univ. dipl. prav., Ljubljana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Janez Srebot, univ. dipl. prav., Ljubljana</w:t>
      </w:r>
      <w:r w:rsidRPr="00EB0017">
        <w:rPr>
          <w:rFonts w:ascii="Times New Roman" w:hAnsi="Times New Roman" w:cs="Times New Roman"/>
        </w:rPr>
        <w:tab/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Tit Stanovnik, univ. dipl. prav., Ljubljana</w:t>
      </w:r>
    </w:p>
    <w:p w:rsidR="00A42D04" w:rsidRPr="00EB0017" w:rsidRDefault="00A42D04" w:rsidP="00A42D04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Miha Štukelj, univ. dipl. prav., Ljubljana</w:t>
      </w:r>
    </w:p>
    <w:p w:rsidR="00A42D04" w:rsidRPr="00EB0017" w:rsidRDefault="00A42D04" w:rsidP="00A42D04">
      <w:pPr>
        <w:pStyle w:val="Odstavekseznama"/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0" w:lineRule="exact"/>
        <w:rPr>
          <w:rFonts w:ascii="Times New Roman" w:hAnsi="Times New Roman" w:cs="Times New Roman"/>
          <w:sz w:val="20"/>
          <w:szCs w:val="20"/>
        </w:rPr>
      </w:pPr>
      <w:r w:rsidRPr="00EB0017">
        <w:rPr>
          <w:rFonts w:ascii="Times New Roman" w:hAnsi="Times New Roman" w:cs="Times New Roman"/>
          <w:sz w:val="20"/>
          <w:szCs w:val="20"/>
        </w:rPr>
        <w:t>Ziba Trampuš, univ. dipl. prav., Ljubljana</w:t>
      </w:r>
    </w:p>
    <w:p w:rsidR="00A42D04" w:rsidRPr="00EB0017" w:rsidRDefault="00A42D04" w:rsidP="00A42D04">
      <w:pPr>
        <w:pStyle w:val="Odstavekseznama"/>
        <w:widowControl w:val="0"/>
        <w:numPr>
          <w:ilvl w:val="0"/>
          <w:numId w:val="3"/>
        </w:numPr>
        <w:suppressAutoHyphens/>
        <w:spacing w:after="0" w:line="270" w:lineRule="exact"/>
        <w:rPr>
          <w:rFonts w:ascii="Times New Roman" w:hAnsi="Times New Roman" w:cs="Times New Roman"/>
          <w:sz w:val="20"/>
          <w:szCs w:val="20"/>
        </w:rPr>
      </w:pPr>
      <w:r w:rsidRPr="00EB0017">
        <w:rPr>
          <w:rFonts w:ascii="Times New Roman" w:hAnsi="Times New Roman" w:cs="Times New Roman"/>
          <w:sz w:val="20"/>
          <w:szCs w:val="20"/>
        </w:rPr>
        <w:t>Majda Urh, univ. dipl. prav., Škofja Loka</w:t>
      </w:r>
    </w:p>
    <w:p w:rsidR="00A42D04" w:rsidRPr="00EB0017" w:rsidRDefault="00A42D04" w:rsidP="00A42D04">
      <w:pPr>
        <w:pStyle w:val="Odstavekseznama"/>
        <w:widowControl w:val="0"/>
        <w:numPr>
          <w:ilvl w:val="0"/>
          <w:numId w:val="3"/>
        </w:numPr>
        <w:suppressAutoHyphens/>
        <w:spacing w:after="0" w:line="270" w:lineRule="exact"/>
        <w:rPr>
          <w:rFonts w:ascii="Times New Roman" w:hAnsi="Times New Roman" w:cs="Times New Roman"/>
          <w:sz w:val="20"/>
          <w:szCs w:val="20"/>
        </w:rPr>
      </w:pPr>
      <w:r w:rsidRPr="00EB0017">
        <w:rPr>
          <w:rFonts w:ascii="Times New Roman" w:hAnsi="Times New Roman" w:cs="Times New Roman"/>
          <w:sz w:val="20"/>
          <w:szCs w:val="20"/>
        </w:rPr>
        <w:t>Janez Vlaj, univ. dipl. prav., Ljubljana</w:t>
      </w:r>
    </w:p>
    <w:p w:rsidR="00A42D04" w:rsidRPr="00EB0017" w:rsidRDefault="00A42D04" w:rsidP="00A42D04">
      <w:pPr>
        <w:pStyle w:val="Odstavekseznama"/>
        <w:ind w:left="927"/>
        <w:rPr>
          <w:rFonts w:ascii="Times New Roman" w:hAnsi="Times New Roman" w:cs="Times New Roman"/>
          <w:sz w:val="20"/>
          <w:szCs w:val="20"/>
        </w:rPr>
      </w:pPr>
    </w:p>
    <w:p w:rsidR="00A42D04" w:rsidRPr="00EC1DC3" w:rsidRDefault="00A42D04" w:rsidP="00A42D04">
      <w:pPr>
        <w:pStyle w:val="podnaslov"/>
        <w:rPr>
          <w:rFonts w:ascii="Times New Roman" w:hAnsi="Times New Roman" w:cs="Times New Roman"/>
          <w:sz w:val="22"/>
          <w:szCs w:val="22"/>
        </w:rPr>
      </w:pPr>
      <w:r w:rsidRPr="00EC1DC3">
        <w:rPr>
          <w:rFonts w:ascii="Times New Roman" w:hAnsi="Times New Roman" w:cs="Times New Roman"/>
          <w:sz w:val="22"/>
          <w:szCs w:val="22"/>
        </w:rPr>
        <w:t>III.</w:t>
      </w:r>
      <w:r w:rsidRPr="00EC1DC3">
        <w:rPr>
          <w:rFonts w:ascii="Times New Roman" w:hAnsi="Times New Roman" w:cs="Times New Roman"/>
          <w:sz w:val="22"/>
          <w:szCs w:val="22"/>
        </w:rPr>
        <w:tab/>
        <w:t>Arbitri izmed občanov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Marko Avšič, univ. dipl. inž. stroj., Grosuplje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proofErr w:type="spellStart"/>
      <w:r w:rsidRPr="00EB0017">
        <w:rPr>
          <w:rFonts w:ascii="Times New Roman" w:hAnsi="Times New Roman" w:cs="Times New Roman"/>
        </w:rPr>
        <w:t>Petar</w:t>
      </w:r>
      <w:proofErr w:type="spellEnd"/>
      <w:r w:rsidRPr="00EB0017">
        <w:rPr>
          <w:rFonts w:ascii="Times New Roman" w:hAnsi="Times New Roman" w:cs="Times New Roman"/>
        </w:rPr>
        <w:t xml:space="preserve"> </w:t>
      </w:r>
      <w:proofErr w:type="spellStart"/>
      <w:r w:rsidRPr="00EB0017">
        <w:rPr>
          <w:rFonts w:ascii="Times New Roman" w:hAnsi="Times New Roman" w:cs="Times New Roman"/>
        </w:rPr>
        <w:t>Bulat</w:t>
      </w:r>
      <w:proofErr w:type="spellEnd"/>
      <w:r w:rsidRPr="00EB0017">
        <w:rPr>
          <w:rFonts w:ascii="Times New Roman" w:hAnsi="Times New Roman" w:cs="Times New Roman"/>
        </w:rPr>
        <w:t xml:space="preserve">, prof. </w:t>
      </w:r>
      <w:proofErr w:type="spellStart"/>
      <w:r w:rsidRPr="00EB0017">
        <w:rPr>
          <w:rFonts w:ascii="Times New Roman" w:hAnsi="Times New Roman" w:cs="Times New Roman"/>
        </w:rPr>
        <w:t>srbohrv</w:t>
      </w:r>
      <w:proofErr w:type="spellEnd"/>
      <w:r w:rsidRPr="00EB0017">
        <w:rPr>
          <w:rFonts w:ascii="Times New Roman" w:hAnsi="Times New Roman" w:cs="Times New Roman"/>
        </w:rPr>
        <w:t>., Ljubljana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Mitja Bartenjev, univ. dipl. prav., Ljubljana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Marko Blažič, univ. dipl. prav., Koper 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Marijan Čebela, univ. dipl. inž. </w:t>
      </w:r>
      <w:proofErr w:type="spellStart"/>
      <w:r w:rsidRPr="00EB0017">
        <w:rPr>
          <w:rFonts w:ascii="Times New Roman" w:hAnsi="Times New Roman" w:cs="Times New Roman"/>
        </w:rPr>
        <w:t>arhit</w:t>
      </w:r>
      <w:proofErr w:type="spellEnd"/>
      <w:r w:rsidRPr="00EB0017">
        <w:rPr>
          <w:rFonts w:ascii="Times New Roman" w:hAnsi="Times New Roman" w:cs="Times New Roman"/>
        </w:rPr>
        <w:t>., Celje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dr. Gregor Dugar, univ. dipl. prav., Radomlje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Dušan Gradišar, univ. dipl. inž. gozdar., Ljubljana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Jože Kastelic, ekon., Celje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Marko Klemenčič, univ. dipl. inž. </w:t>
      </w:r>
      <w:proofErr w:type="spellStart"/>
      <w:r w:rsidRPr="00EB0017">
        <w:rPr>
          <w:rFonts w:ascii="Times New Roman" w:hAnsi="Times New Roman" w:cs="Times New Roman"/>
        </w:rPr>
        <w:t>elekt</w:t>
      </w:r>
      <w:proofErr w:type="spellEnd"/>
      <w:r w:rsidRPr="00EB0017">
        <w:rPr>
          <w:rFonts w:ascii="Times New Roman" w:hAnsi="Times New Roman" w:cs="Times New Roman"/>
        </w:rPr>
        <w:t>., Ptuj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Silva Koželj, univ. dipl. prav., Šentjur, upokojena delavka Zavarovalnice Triglav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Franci </w:t>
      </w:r>
      <w:proofErr w:type="spellStart"/>
      <w:r w:rsidRPr="00EB0017">
        <w:rPr>
          <w:rFonts w:ascii="Times New Roman" w:hAnsi="Times New Roman" w:cs="Times New Roman"/>
        </w:rPr>
        <w:t>Kusič</w:t>
      </w:r>
      <w:proofErr w:type="spellEnd"/>
      <w:r w:rsidRPr="00EB0017">
        <w:rPr>
          <w:rFonts w:ascii="Times New Roman" w:hAnsi="Times New Roman" w:cs="Times New Roman"/>
        </w:rPr>
        <w:t>, univ. dipl. prav., Novo mesto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Ivan Lubšina, univ. dipl. prav., Artiče 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Gregor Mihelič, inž. gradb., Naklo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Samo Mihelin, univ. dipl. prav., Vrhnika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Primož Papež, ekon. </w:t>
      </w:r>
      <w:proofErr w:type="spellStart"/>
      <w:r w:rsidRPr="00EB0017">
        <w:rPr>
          <w:rFonts w:ascii="Times New Roman" w:hAnsi="Times New Roman" w:cs="Times New Roman"/>
        </w:rPr>
        <w:t>tehn</w:t>
      </w:r>
      <w:proofErr w:type="spellEnd"/>
      <w:r w:rsidRPr="00EB0017">
        <w:rPr>
          <w:rFonts w:ascii="Times New Roman" w:hAnsi="Times New Roman" w:cs="Times New Roman"/>
        </w:rPr>
        <w:t>., Ljubljana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dr. Klemen Podobnik, univ. dipl. prav., Ljubljana – začasno zadržan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Ana Pogačnik, dipl. ekon., Žabnica pri Kranju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Bojana Pretnar Todorović, univ. dipl. prav., Ljubljana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Lucija Pretnar, univ. dipl. prav., Preddvor, upokojena delavka Zavarovalnice Triglav</w:t>
      </w:r>
    </w:p>
    <w:p w:rsidR="00A42D04" w:rsidRPr="00EB0017" w:rsidRDefault="00A42D04" w:rsidP="00A42D04">
      <w:pPr>
        <w:pStyle w:val="Odstavekseznama"/>
        <w:widowControl w:val="0"/>
        <w:numPr>
          <w:ilvl w:val="0"/>
          <w:numId w:val="4"/>
        </w:numPr>
        <w:suppressAutoHyphens/>
        <w:spacing w:after="0" w:line="270" w:lineRule="exact"/>
        <w:rPr>
          <w:rFonts w:ascii="Times New Roman" w:hAnsi="Times New Roman" w:cs="Times New Roman"/>
          <w:sz w:val="20"/>
          <w:szCs w:val="20"/>
        </w:rPr>
      </w:pPr>
      <w:r w:rsidRPr="00EB0017">
        <w:rPr>
          <w:rFonts w:ascii="Times New Roman" w:hAnsi="Times New Roman" w:cs="Times New Roman"/>
          <w:sz w:val="20"/>
          <w:szCs w:val="20"/>
        </w:rPr>
        <w:t>Lucija Puc Perenič, univ. dipl. prav., Domžale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Vida Škrlj, univ. dipl. ekon., Nova Gorica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Jasmina T. Šušteršič, dipl. san. inž., Trzin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mag. Darko Tanko, univ. dipl. inž. geod., Ljubljana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Alenka Teraž, mag. prava, Ankaran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Nives </w:t>
      </w:r>
      <w:proofErr w:type="spellStart"/>
      <w:r w:rsidRPr="00EB0017">
        <w:rPr>
          <w:rFonts w:ascii="Times New Roman" w:hAnsi="Times New Roman" w:cs="Times New Roman"/>
        </w:rPr>
        <w:t>Venko</w:t>
      </w:r>
      <w:proofErr w:type="spellEnd"/>
      <w:r w:rsidRPr="00EB0017">
        <w:rPr>
          <w:rFonts w:ascii="Times New Roman" w:hAnsi="Times New Roman" w:cs="Times New Roman"/>
        </w:rPr>
        <w:t>, univ. dipl. prav., Hrastnik</w:t>
      </w:r>
    </w:p>
    <w:p w:rsidR="00A42D04" w:rsidRPr="00EB0017" w:rsidRDefault="00A42D04" w:rsidP="00A42D04">
      <w:pPr>
        <w:pStyle w:val="Body"/>
        <w:numPr>
          <w:ilvl w:val="0"/>
          <w:numId w:val="4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Igor Vinčec, univ. dipl. prav., Lendava</w:t>
      </w:r>
    </w:p>
    <w:p w:rsidR="00A42D04" w:rsidRPr="00EC1DC3" w:rsidRDefault="00A42D04" w:rsidP="00A42D04">
      <w:pPr>
        <w:rPr>
          <w:rFonts w:cs="Times New Roman"/>
          <w:b/>
          <w:bCs/>
          <w:sz w:val="22"/>
          <w:szCs w:val="22"/>
        </w:rPr>
      </w:pPr>
      <w:r w:rsidRPr="00EB0017">
        <w:rPr>
          <w:rFonts w:cs="Times New Roman"/>
          <w:color w:val="auto"/>
          <w:kern w:val="0"/>
        </w:rPr>
        <w:br w:type="page"/>
      </w:r>
      <w:r w:rsidRPr="00EC1DC3">
        <w:rPr>
          <w:rFonts w:cs="Times New Roman"/>
          <w:b/>
          <w:bCs/>
          <w:sz w:val="22"/>
          <w:szCs w:val="22"/>
        </w:rPr>
        <w:lastRenderedPageBreak/>
        <w:t>IV.</w:t>
      </w:r>
      <w:r w:rsidRPr="00EC1DC3">
        <w:rPr>
          <w:rFonts w:cs="Times New Roman"/>
          <w:b/>
          <w:bCs/>
          <w:sz w:val="22"/>
          <w:szCs w:val="22"/>
        </w:rPr>
        <w:tab/>
      </w:r>
      <w:proofErr w:type="spellStart"/>
      <w:r w:rsidRPr="00EC1DC3">
        <w:rPr>
          <w:rFonts w:cs="Times New Roman"/>
          <w:b/>
          <w:bCs/>
          <w:sz w:val="22"/>
          <w:szCs w:val="22"/>
        </w:rPr>
        <w:t>Arbitri</w:t>
      </w:r>
      <w:proofErr w:type="spellEnd"/>
      <w:r w:rsidRPr="00EC1DC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C1DC3">
        <w:rPr>
          <w:rFonts w:cs="Times New Roman"/>
          <w:b/>
          <w:bCs/>
          <w:sz w:val="22"/>
          <w:szCs w:val="22"/>
        </w:rPr>
        <w:t>izmed</w:t>
      </w:r>
      <w:proofErr w:type="spellEnd"/>
      <w:r w:rsidRPr="00EC1DC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C1DC3">
        <w:rPr>
          <w:rFonts w:cs="Times New Roman"/>
          <w:b/>
          <w:bCs/>
          <w:sz w:val="22"/>
          <w:szCs w:val="22"/>
        </w:rPr>
        <w:t>delavcev</w:t>
      </w:r>
      <w:proofErr w:type="spellEnd"/>
      <w:r w:rsidRPr="00EC1DC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C1DC3">
        <w:rPr>
          <w:rFonts w:cs="Times New Roman"/>
          <w:b/>
          <w:bCs/>
          <w:sz w:val="22"/>
          <w:szCs w:val="22"/>
        </w:rPr>
        <w:t>Zavarovalnice</w:t>
      </w:r>
      <w:proofErr w:type="spellEnd"/>
      <w:r w:rsidRPr="00EC1DC3">
        <w:rPr>
          <w:rFonts w:cs="Times New Roman"/>
          <w:b/>
          <w:bCs/>
          <w:sz w:val="22"/>
          <w:szCs w:val="22"/>
        </w:rPr>
        <w:t xml:space="preserve"> Triglav, </w:t>
      </w:r>
      <w:proofErr w:type="spellStart"/>
      <w:r w:rsidRPr="00EC1DC3">
        <w:rPr>
          <w:rFonts w:cs="Times New Roman"/>
          <w:b/>
          <w:bCs/>
          <w:sz w:val="22"/>
          <w:szCs w:val="22"/>
        </w:rPr>
        <w:t>d.d.</w:t>
      </w:r>
      <w:proofErr w:type="spellEnd"/>
    </w:p>
    <w:p w:rsidR="00D70D2B" w:rsidRPr="00EB0017" w:rsidRDefault="00A42D04" w:rsidP="00D70D2B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1.</w:t>
      </w:r>
      <w:r w:rsidRPr="00EB0017">
        <w:rPr>
          <w:rFonts w:ascii="Times New Roman" w:hAnsi="Times New Roman" w:cs="Times New Roman"/>
        </w:rPr>
        <w:tab/>
        <w:t xml:space="preserve">Jasmina Ažman Kogovšek, univ. dipl. prav., </w:t>
      </w:r>
      <w:r w:rsidR="00BA7537" w:rsidRPr="00EB0017">
        <w:rPr>
          <w:rFonts w:ascii="Times New Roman" w:hAnsi="Times New Roman" w:cs="Times New Roman"/>
        </w:rPr>
        <w:t>Služba za regrese in škode iz zavarovanj terjatev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2.</w:t>
      </w:r>
      <w:r w:rsidRPr="00EB0017">
        <w:rPr>
          <w:rFonts w:ascii="Times New Roman" w:hAnsi="Times New Roman" w:cs="Times New Roman"/>
        </w:rPr>
        <w:tab/>
        <w:t xml:space="preserve">Dušica Čoh Berce, univ. dipl. prav., </w:t>
      </w:r>
      <w:r w:rsidR="00BA7537" w:rsidRPr="00EB0017">
        <w:rPr>
          <w:rFonts w:ascii="Times New Roman" w:hAnsi="Times New Roman" w:cs="Times New Roman"/>
        </w:rPr>
        <w:t>Služba za zavarovalno pravo</w:t>
      </w:r>
      <w:r w:rsidRPr="00EB0017">
        <w:rPr>
          <w:rFonts w:ascii="Times New Roman" w:hAnsi="Times New Roman" w:cs="Times New Roman"/>
        </w:rPr>
        <w:t xml:space="preserve"> </w:t>
      </w:r>
      <w:r w:rsidR="00D70D2B" w:rsidRPr="00EB0017">
        <w:rPr>
          <w:rFonts w:ascii="Times New Roman" w:hAnsi="Times New Roman" w:cs="Times New Roman"/>
        </w:rPr>
        <w:t>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3.</w:t>
      </w:r>
      <w:r w:rsidRPr="00EB0017">
        <w:rPr>
          <w:rFonts w:ascii="Times New Roman" w:hAnsi="Times New Roman" w:cs="Times New Roman"/>
        </w:rPr>
        <w:tab/>
        <w:t xml:space="preserve">Stanislav Glavan, promet. inž., </w:t>
      </w:r>
      <w:r w:rsidR="00BA7537" w:rsidRPr="00EB0017">
        <w:rPr>
          <w:rFonts w:ascii="Times New Roman" w:hAnsi="Times New Roman" w:cs="Times New Roman"/>
        </w:rPr>
        <w:t>Služba za avtomobilske škode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4.</w:t>
      </w:r>
      <w:r w:rsidRPr="00EB0017">
        <w:rPr>
          <w:rFonts w:ascii="Times New Roman" w:hAnsi="Times New Roman" w:cs="Times New Roman"/>
        </w:rPr>
        <w:tab/>
        <w:t>Jože Hočevar, univ. dipl. inž. str.,</w:t>
      </w:r>
      <w:r w:rsidR="00BA7537" w:rsidRPr="00EB0017">
        <w:rPr>
          <w:rFonts w:ascii="Times New Roman" w:hAnsi="Times New Roman" w:cs="Times New Roman"/>
        </w:rPr>
        <w:t xml:space="preserve"> Služba za kompleksne škode premoženjskih zavarovanj</w:t>
      </w:r>
      <w:r w:rsidRPr="00EB0017">
        <w:rPr>
          <w:rFonts w:ascii="Times New Roman" w:hAnsi="Times New Roman" w:cs="Times New Roman"/>
        </w:rPr>
        <w:t xml:space="preserve"> </w:t>
      </w:r>
      <w:r w:rsidR="00D70D2B" w:rsidRPr="00EB0017">
        <w:rPr>
          <w:rFonts w:ascii="Times New Roman" w:hAnsi="Times New Roman" w:cs="Times New Roman"/>
        </w:rPr>
        <w:t>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5.</w:t>
      </w:r>
      <w:r w:rsidRPr="00EB0017">
        <w:rPr>
          <w:rFonts w:ascii="Times New Roman" w:hAnsi="Times New Roman" w:cs="Times New Roman"/>
        </w:rPr>
        <w:tab/>
        <w:t xml:space="preserve">Ida Javornik, univ. dipl. ekon., </w:t>
      </w:r>
      <w:r w:rsidR="00EB0017" w:rsidRPr="00EB0017">
        <w:rPr>
          <w:rFonts w:ascii="Times New Roman" w:hAnsi="Times New Roman" w:cs="Times New Roman"/>
        </w:rPr>
        <w:t>Služba za usposabljanje prodaje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6.</w:t>
      </w:r>
      <w:r w:rsidRPr="00EB0017">
        <w:rPr>
          <w:rFonts w:ascii="Times New Roman" w:hAnsi="Times New Roman" w:cs="Times New Roman"/>
        </w:rPr>
        <w:tab/>
        <w:t xml:space="preserve">mag. Luka Keršič, univ. dipl. prav., </w:t>
      </w:r>
      <w:r w:rsidR="00BA7537" w:rsidRPr="00EB0017">
        <w:rPr>
          <w:rFonts w:ascii="Times New Roman" w:hAnsi="Times New Roman" w:cs="Times New Roman"/>
        </w:rPr>
        <w:t>Odgovornostna zavarovanja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7.</w:t>
      </w:r>
      <w:r w:rsidRPr="00EB0017">
        <w:rPr>
          <w:rFonts w:ascii="Times New Roman" w:hAnsi="Times New Roman" w:cs="Times New Roman"/>
        </w:rPr>
        <w:tab/>
        <w:t xml:space="preserve">Miha Klep, univ. dipl. prav., </w:t>
      </w:r>
      <w:r w:rsidR="00BA7537" w:rsidRPr="00EB0017">
        <w:rPr>
          <w:rFonts w:ascii="Times New Roman" w:hAnsi="Times New Roman" w:cs="Times New Roman"/>
        </w:rPr>
        <w:t>Pravna pisarna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8.</w:t>
      </w:r>
      <w:r w:rsidRPr="00EB0017">
        <w:rPr>
          <w:rFonts w:ascii="Times New Roman" w:hAnsi="Times New Roman" w:cs="Times New Roman"/>
        </w:rPr>
        <w:tab/>
        <w:t xml:space="preserve">Igor Korošec, univ. dipl. ekon., </w:t>
      </w:r>
      <w:r w:rsidR="00BA7537" w:rsidRPr="00EB0017">
        <w:rPr>
          <w:rFonts w:ascii="Times New Roman" w:hAnsi="Times New Roman" w:cs="Times New Roman"/>
        </w:rPr>
        <w:t>Zavarovanje premoženja in premoženjskih interesov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9.</w:t>
      </w:r>
      <w:r w:rsidRPr="00EB0017">
        <w:rPr>
          <w:rFonts w:ascii="Times New Roman" w:hAnsi="Times New Roman" w:cs="Times New Roman"/>
        </w:rPr>
        <w:tab/>
        <w:t xml:space="preserve">mag. Martina Polančec, univ. dipl. ekon., </w:t>
      </w:r>
      <w:r w:rsidR="00BA7537" w:rsidRPr="00EB0017">
        <w:rPr>
          <w:rFonts w:ascii="Times New Roman" w:hAnsi="Times New Roman" w:cs="Times New Roman"/>
        </w:rPr>
        <w:t>Služba za obdelavo osebnih zavarovanj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10.</w:t>
      </w:r>
      <w:r w:rsidRPr="00EB0017">
        <w:rPr>
          <w:rFonts w:ascii="Times New Roman" w:hAnsi="Times New Roman" w:cs="Times New Roman"/>
        </w:rPr>
        <w:tab/>
        <w:t xml:space="preserve">Irena Petek, univ. dipl. prav., </w:t>
      </w:r>
      <w:r w:rsidR="00BA7537" w:rsidRPr="00EB0017">
        <w:rPr>
          <w:rFonts w:ascii="Times New Roman" w:hAnsi="Times New Roman" w:cs="Times New Roman"/>
        </w:rPr>
        <w:t>Služba za mednarodne škode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11.</w:t>
      </w:r>
      <w:r w:rsidRPr="00EB0017">
        <w:rPr>
          <w:rFonts w:ascii="Times New Roman" w:hAnsi="Times New Roman" w:cs="Times New Roman"/>
        </w:rPr>
        <w:tab/>
        <w:t xml:space="preserve">mag. Andrej Renčelj, univ. dipl. prav., </w:t>
      </w:r>
      <w:r w:rsidR="00BA7537" w:rsidRPr="00EB0017">
        <w:rPr>
          <w:rFonts w:ascii="Times New Roman" w:hAnsi="Times New Roman" w:cs="Times New Roman"/>
        </w:rPr>
        <w:t>Služba za zavarovalno pravo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12.</w:t>
      </w:r>
      <w:r w:rsidRPr="00EB0017">
        <w:rPr>
          <w:rFonts w:ascii="Times New Roman" w:hAnsi="Times New Roman" w:cs="Times New Roman"/>
        </w:rPr>
        <w:tab/>
        <w:t xml:space="preserve">Janja Strmljan Čevnja, univ. dipl. prav., </w:t>
      </w:r>
      <w:r w:rsidR="00BA7537" w:rsidRPr="00EB0017">
        <w:rPr>
          <w:rFonts w:ascii="Times New Roman" w:hAnsi="Times New Roman" w:cs="Times New Roman"/>
        </w:rPr>
        <w:t>Služba za pravne škode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13.</w:t>
      </w:r>
      <w:r w:rsidRPr="00EB0017">
        <w:rPr>
          <w:rFonts w:ascii="Times New Roman" w:hAnsi="Times New Roman" w:cs="Times New Roman"/>
        </w:rPr>
        <w:tab/>
        <w:t xml:space="preserve">Magda Šajn, mag. prava in </w:t>
      </w:r>
      <w:proofErr w:type="spellStart"/>
      <w:r w:rsidRPr="00EB0017">
        <w:rPr>
          <w:rFonts w:ascii="Times New Roman" w:hAnsi="Times New Roman" w:cs="Times New Roman"/>
        </w:rPr>
        <w:t>manag</w:t>
      </w:r>
      <w:proofErr w:type="spellEnd"/>
      <w:r w:rsidRPr="00EB0017">
        <w:rPr>
          <w:rFonts w:ascii="Times New Roman" w:hAnsi="Times New Roman" w:cs="Times New Roman"/>
        </w:rPr>
        <w:t xml:space="preserve">. </w:t>
      </w:r>
      <w:proofErr w:type="spellStart"/>
      <w:r w:rsidRPr="00EB0017">
        <w:rPr>
          <w:rFonts w:ascii="Times New Roman" w:hAnsi="Times New Roman" w:cs="Times New Roman"/>
        </w:rPr>
        <w:t>neprem</w:t>
      </w:r>
      <w:proofErr w:type="spellEnd"/>
      <w:r w:rsidRPr="00EB0017">
        <w:rPr>
          <w:rFonts w:ascii="Times New Roman" w:hAnsi="Times New Roman" w:cs="Times New Roman"/>
        </w:rPr>
        <w:t xml:space="preserve">., </w:t>
      </w:r>
      <w:r w:rsidR="00BA7537" w:rsidRPr="00EB0017">
        <w:rPr>
          <w:rFonts w:ascii="Times New Roman" w:hAnsi="Times New Roman" w:cs="Times New Roman"/>
        </w:rPr>
        <w:t>Škode življenjskih zavarovanj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14.</w:t>
      </w:r>
      <w:r w:rsidRPr="00EB0017">
        <w:rPr>
          <w:rFonts w:ascii="Times New Roman" w:hAnsi="Times New Roman" w:cs="Times New Roman"/>
        </w:rPr>
        <w:tab/>
        <w:t xml:space="preserve">Andrej Šircelj, univ. dipl. inž. stroj., </w:t>
      </w:r>
      <w:r w:rsidR="00BA7537" w:rsidRPr="00EB0017">
        <w:rPr>
          <w:rFonts w:ascii="Times New Roman" w:hAnsi="Times New Roman" w:cs="Times New Roman"/>
        </w:rPr>
        <w:t>Služba za kompleksne škode premoženjskih zavarovanj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15.</w:t>
      </w:r>
      <w:r w:rsidRPr="00EB0017">
        <w:rPr>
          <w:rFonts w:ascii="Times New Roman" w:hAnsi="Times New Roman" w:cs="Times New Roman"/>
        </w:rPr>
        <w:tab/>
        <w:t xml:space="preserve">Jernej Veberič, univ. dipl. prav., </w:t>
      </w:r>
      <w:r w:rsidR="00EB0017" w:rsidRPr="00EB0017">
        <w:rPr>
          <w:rFonts w:ascii="Times New Roman" w:hAnsi="Times New Roman" w:cs="Times New Roman"/>
        </w:rPr>
        <w:t>Služba za preprečevanje, odkrivanje in raziskovanje prevar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16.</w:t>
      </w:r>
      <w:r w:rsidRPr="00EB0017">
        <w:rPr>
          <w:rFonts w:ascii="Times New Roman" w:hAnsi="Times New Roman" w:cs="Times New Roman"/>
        </w:rPr>
        <w:tab/>
        <w:t xml:space="preserve">Aleš Zupan, univ. dipl. inž. kmet., </w:t>
      </w:r>
      <w:r w:rsidR="00BA7537" w:rsidRPr="00EB0017">
        <w:rPr>
          <w:rFonts w:ascii="Times New Roman" w:hAnsi="Times New Roman" w:cs="Times New Roman"/>
        </w:rPr>
        <w:t>Kmetijska zavarovanja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17.</w:t>
      </w:r>
      <w:r w:rsidRPr="00EB0017">
        <w:rPr>
          <w:rFonts w:ascii="Times New Roman" w:hAnsi="Times New Roman" w:cs="Times New Roman"/>
        </w:rPr>
        <w:tab/>
        <w:t xml:space="preserve">Iztok Žgavc, univ. dipl. inž. </w:t>
      </w:r>
      <w:proofErr w:type="spellStart"/>
      <w:r w:rsidRPr="00EB0017">
        <w:rPr>
          <w:rFonts w:ascii="Times New Roman" w:hAnsi="Times New Roman" w:cs="Times New Roman"/>
        </w:rPr>
        <w:t>elekt</w:t>
      </w:r>
      <w:proofErr w:type="spellEnd"/>
      <w:r w:rsidRPr="00EB0017">
        <w:rPr>
          <w:rFonts w:ascii="Times New Roman" w:hAnsi="Times New Roman" w:cs="Times New Roman"/>
        </w:rPr>
        <w:t xml:space="preserve">., </w:t>
      </w:r>
      <w:r w:rsidR="00BA7537" w:rsidRPr="00EB0017">
        <w:rPr>
          <w:rFonts w:ascii="Times New Roman" w:hAnsi="Times New Roman" w:cs="Times New Roman"/>
        </w:rPr>
        <w:t>Služba za kompleksne škode premoženjskih zavarovanj</w:t>
      </w:r>
      <w:r w:rsidR="00D70D2B" w:rsidRPr="00EB0017">
        <w:rPr>
          <w:rFonts w:ascii="Times New Roman" w:hAnsi="Times New Roman" w:cs="Times New Roman"/>
        </w:rPr>
        <w:t xml:space="preserve"> (Centrala)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18.</w:t>
      </w:r>
      <w:r w:rsidRPr="00EB0017">
        <w:rPr>
          <w:rFonts w:ascii="Times New Roman" w:hAnsi="Times New Roman" w:cs="Times New Roman"/>
        </w:rPr>
        <w:tab/>
        <w:t xml:space="preserve">Mirjana Jedrinović, univ. dipl. prav., </w:t>
      </w:r>
      <w:r w:rsidR="00604E06">
        <w:rPr>
          <w:rFonts w:ascii="Times New Roman" w:hAnsi="Times New Roman" w:cs="Times New Roman"/>
        </w:rPr>
        <w:t>Kadrovska služba</w:t>
      </w:r>
      <w:r w:rsidRPr="00EB0017">
        <w:rPr>
          <w:rFonts w:ascii="Times New Roman" w:hAnsi="Times New Roman" w:cs="Times New Roman"/>
        </w:rPr>
        <w:t xml:space="preserve"> </w:t>
      </w:r>
      <w:r w:rsidR="00604E06">
        <w:rPr>
          <w:rFonts w:ascii="Times New Roman" w:hAnsi="Times New Roman" w:cs="Times New Roman"/>
        </w:rPr>
        <w:t>(Centrala</w:t>
      </w:r>
      <w:r w:rsidRPr="00EB0017">
        <w:rPr>
          <w:rFonts w:ascii="Times New Roman" w:hAnsi="Times New Roman" w:cs="Times New Roman"/>
        </w:rPr>
        <w:t>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19.</w:t>
      </w:r>
      <w:r w:rsidRPr="00EB0017">
        <w:rPr>
          <w:rFonts w:ascii="Times New Roman" w:hAnsi="Times New Roman" w:cs="Times New Roman"/>
        </w:rPr>
        <w:tab/>
        <w:t xml:space="preserve">Anita Perdih Cizej, univ. dipl. prav., Oddelek za zahtevne pravne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Trbovlje)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20.</w:t>
      </w:r>
      <w:r w:rsidRPr="00EB0017">
        <w:rPr>
          <w:rFonts w:ascii="Times New Roman" w:hAnsi="Times New Roman" w:cs="Times New Roman"/>
        </w:rPr>
        <w:tab/>
        <w:t>Mojmira Planinc Robek, univ. dipl. prav., Oddelek za zahtevne pravne škode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Krško)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21.</w:t>
      </w:r>
      <w:r w:rsidRPr="00EB0017">
        <w:rPr>
          <w:rFonts w:ascii="Times New Roman" w:hAnsi="Times New Roman" w:cs="Times New Roman"/>
        </w:rPr>
        <w:tab/>
        <w:t xml:space="preserve">Nuša Rozman, univ. dipl. prav., Oddelek za zahtevne pravne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Kranj)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22.</w:t>
      </w:r>
      <w:r w:rsidRPr="00EB0017">
        <w:rPr>
          <w:rFonts w:ascii="Times New Roman" w:hAnsi="Times New Roman" w:cs="Times New Roman"/>
        </w:rPr>
        <w:tab/>
        <w:t xml:space="preserve">Sandi Tomše, mag. inž. grad., Oddelek za zahtevne premoženjske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Ljubljana in Območna enota Krško)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23.</w:t>
      </w:r>
      <w:r w:rsidRPr="00EB0017">
        <w:rPr>
          <w:rFonts w:ascii="Times New Roman" w:hAnsi="Times New Roman" w:cs="Times New Roman"/>
        </w:rPr>
        <w:tab/>
        <w:t xml:space="preserve">Tomaž Žveglič, univ. dipl. inž. stroj., Oddelek za tehnične premoženjske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Ljubljana</w:t>
      </w:r>
      <w:r w:rsidR="00C662CB">
        <w:rPr>
          <w:rFonts w:ascii="Times New Roman" w:hAnsi="Times New Roman" w:cs="Times New Roman"/>
        </w:rPr>
        <w:t>, Območna enota Novo mesto</w:t>
      </w:r>
      <w:r w:rsidRPr="00EB0017">
        <w:rPr>
          <w:rFonts w:ascii="Times New Roman" w:hAnsi="Times New Roman" w:cs="Times New Roman"/>
        </w:rPr>
        <w:t xml:space="preserve"> in Območna enota Krško)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24.</w:t>
      </w:r>
      <w:r w:rsidRPr="00EB0017">
        <w:rPr>
          <w:rFonts w:ascii="Times New Roman" w:hAnsi="Times New Roman" w:cs="Times New Roman"/>
        </w:rPr>
        <w:tab/>
        <w:t xml:space="preserve">Mojca Bučer, univ. dipl. prav., Oddelek za specialne pravne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Celje)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25.</w:t>
      </w:r>
      <w:r w:rsidRPr="00EB0017">
        <w:rPr>
          <w:rFonts w:ascii="Times New Roman" w:hAnsi="Times New Roman" w:cs="Times New Roman"/>
        </w:rPr>
        <w:tab/>
        <w:t xml:space="preserve">Marta Hrovat Mikič, univ. dipl. prav., Oddelek za specialne pravne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Murska Sobota)</w:t>
      </w:r>
      <w:r w:rsidRPr="00EB0017">
        <w:rPr>
          <w:rFonts w:ascii="Times New Roman" w:hAnsi="Times New Roman" w:cs="Times New Roman"/>
        </w:rPr>
        <w:tab/>
      </w:r>
    </w:p>
    <w:p w:rsidR="00A42D04" w:rsidRPr="00EB0017" w:rsidRDefault="00A42D04" w:rsidP="00A42D04">
      <w:pPr>
        <w:pStyle w:val="Body"/>
        <w:numPr>
          <w:ilvl w:val="0"/>
          <w:numId w:val="5"/>
        </w:numPr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 Anton Koren, univ. dipl. prav., Oddelek za pravne škode </w:t>
      </w:r>
    </w:p>
    <w:p w:rsidR="00A42D04" w:rsidRPr="00EB0017" w:rsidRDefault="00A42D04" w:rsidP="00A42D04">
      <w:pPr>
        <w:pStyle w:val="Body"/>
        <w:tabs>
          <w:tab w:val="left" w:pos="992"/>
        </w:tabs>
        <w:ind w:left="927"/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 (kraj opravljanja dela Območna enota Maribor)</w:t>
      </w:r>
    </w:p>
    <w:p w:rsidR="00A42D04" w:rsidRPr="00EB0017" w:rsidRDefault="00A42D04" w:rsidP="00A42D04">
      <w:pPr>
        <w:pStyle w:val="Body"/>
        <w:tabs>
          <w:tab w:val="left" w:pos="992"/>
          <w:tab w:val="left" w:pos="7724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27.</w:t>
      </w:r>
      <w:r w:rsidRPr="00EB0017">
        <w:rPr>
          <w:rFonts w:ascii="Times New Roman" w:hAnsi="Times New Roman" w:cs="Times New Roman"/>
        </w:rPr>
        <w:tab/>
        <w:t>Urška Završnik, univ. dipl. prav., Oddelek za specialne pravne škode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 xml:space="preserve">(kraj opravljanja dela Območna enota Celje)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 xml:space="preserve">28.   Saša Fišer, univ. dipl. prav., Služba za pravne škode </w:t>
      </w:r>
    </w:p>
    <w:p w:rsidR="00A42D04" w:rsidRPr="00EB0017" w:rsidRDefault="00A42D04" w:rsidP="00A42D04">
      <w:pPr>
        <w:pStyle w:val="Body"/>
        <w:tabs>
          <w:tab w:val="left" w:pos="992"/>
        </w:tabs>
        <w:ind w:left="927"/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 (kraj opravljanja dela Območna enota Nova Gorica)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29.</w:t>
      </w:r>
      <w:r w:rsidRPr="00EB0017">
        <w:rPr>
          <w:rFonts w:ascii="Times New Roman" w:hAnsi="Times New Roman" w:cs="Times New Roman"/>
        </w:rPr>
        <w:tab/>
        <w:t xml:space="preserve">Sonja Franetič, univ. dipl. prav., Oddelek za zahtevne pravne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Postojna)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30.</w:t>
      </w:r>
      <w:r w:rsidRPr="00EB0017">
        <w:rPr>
          <w:rFonts w:ascii="Times New Roman" w:hAnsi="Times New Roman" w:cs="Times New Roman"/>
        </w:rPr>
        <w:tab/>
        <w:t xml:space="preserve">Andrejka Leban Černe, univ. dipl. prav., Oddelek za specialne pravne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Nova Gorica)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31.</w:t>
      </w:r>
      <w:r w:rsidRPr="00EB0017">
        <w:rPr>
          <w:rFonts w:ascii="Times New Roman" w:hAnsi="Times New Roman" w:cs="Times New Roman"/>
        </w:rPr>
        <w:tab/>
        <w:t xml:space="preserve">Gordana Pavlin Hvalič, univ. dipl. prav., Oddelek za zahtevne pravne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Nova Gorica)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  <w:t>32.</w:t>
      </w:r>
      <w:r w:rsidRPr="00EB0017">
        <w:rPr>
          <w:rFonts w:ascii="Times New Roman" w:hAnsi="Times New Roman" w:cs="Times New Roman"/>
        </w:rPr>
        <w:tab/>
        <w:t xml:space="preserve">Metka Unterlechner, univ. dipl. prav., Oddelek za specialne pravne škode </w:t>
      </w: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ab/>
      </w:r>
      <w:r w:rsidRPr="00EB0017">
        <w:rPr>
          <w:rFonts w:ascii="Times New Roman" w:hAnsi="Times New Roman" w:cs="Times New Roman"/>
        </w:rPr>
        <w:tab/>
        <w:t>(kraj opravljanja dela Območna enota Koper)</w:t>
      </w:r>
    </w:p>
    <w:p w:rsidR="00A42D04" w:rsidRPr="00EB0017" w:rsidRDefault="00A42D04" w:rsidP="00A42D04">
      <w:pPr>
        <w:rPr>
          <w:lang w:val="sl-SI"/>
        </w:rPr>
      </w:pPr>
    </w:p>
    <w:p w:rsidR="00A42D04" w:rsidRPr="00EB0017" w:rsidRDefault="00A42D04" w:rsidP="00A42D04">
      <w:pPr>
        <w:pStyle w:val="Body"/>
        <w:tabs>
          <w:tab w:val="left" w:pos="992"/>
        </w:tabs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Ljubljana, 17.</w:t>
      </w:r>
      <w:r w:rsidR="007E02AB">
        <w:rPr>
          <w:rFonts w:ascii="Times New Roman" w:hAnsi="Times New Roman" w:cs="Times New Roman"/>
        </w:rPr>
        <w:t xml:space="preserve"> </w:t>
      </w:r>
      <w:r w:rsidRPr="00EB0017">
        <w:rPr>
          <w:rFonts w:ascii="Times New Roman" w:hAnsi="Times New Roman" w:cs="Times New Roman"/>
        </w:rPr>
        <w:t>6.</w:t>
      </w:r>
      <w:r w:rsidR="007E02AB">
        <w:rPr>
          <w:rFonts w:ascii="Times New Roman" w:hAnsi="Times New Roman" w:cs="Times New Roman"/>
        </w:rPr>
        <w:t xml:space="preserve"> </w:t>
      </w:r>
      <w:r w:rsidRPr="00EB0017">
        <w:rPr>
          <w:rFonts w:ascii="Times New Roman" w:hAnsi="Times New Roman" w:cs="Times New Roman"/>
        </w:rPr>
        <w:t xml:space="preserve">2015 (zadnja sprememba </w:t>
      </w:r>
      <w:r w:rsidR="00604E06">
        <w:rPr>
          <w:rFonts w:ascii="Times New Roman" w:hAnsi="Times New Roman" w:cs="Times New Roman"/>
        </w:rPr>
        <w:t>23</w:t>
      </w:r>
      <w:r w:rsidR="005813F1" w:rsidRPr="00EB0017">
        <w:rPr>
          <w:rFonts w:ascii="Times New Roman" w:hAnsi="Times New Roman" w:cs="Times New Roman"/>
        </w:rPr>
        <w:t>.</w:t>
      </w:r>
      <w:r w:rsidR="007E02AB">
        <w:rPr>
          <w:rFonts w:ascii="Times New Roman" w:hAnsi="Times New Roman" w:cs="Times New Roman"/>
        </w:rPr>
        <w:t xml:space="preserve"> </w:t>
      </w:r>
      <w:r w:rsidR="005813F1" w:rsidRPr="00EB0017">
        <w:rPr>
          <w:rFonts w:ascii="Times New Roman" w:hAnsi="Times New Roman" w:cs="Times New Roman"/>
        </w:rPr>
        <w:t>1</w:t>
      </w:r>
      <w:r w:rsidR="00604E06">
        <w:rPr>
          <w:rFonts w:ascii="Times New Roman" w:hAnsi="Times New Roman" w:cs="Times New Roman"/>
        </w:rPr>
        <w:t>2</w:t>
      </w:r>
      <w:bookmarkStart w:id="0" w:name="_GoBack"/>
      <w:bookmarkEnd w:id="0"/>
      <w:r w:rsidRPr="00EB0017">
        <w:rPr>
          <w:rFonts w:ascii="Times New Roman" w:hAnsi="Times New Roman" w:cs="Times New Roman"/>
        </w:rPr>
        <w:t>.</w:t>
      </w:r>
      <w:r w:rsidR="007E02AB">
        <w:rPr>
          <w:rFonts w:ascii="Times New Roman" w:hAnsi="Times New Roman" w:cs="Times New Roman"/>
        </w:rPr>
        <w:t xml:space="preserve"> </w:t>
      </w:r>
      <w:r w:rsidRPr="00EB0017">
        <w:rPr>
          <w:rFonts w:ascii="Times New Roman" w:hAnsi="Times New Roman" w:cs="Times New Roman"/>
        </w:rPr>
        <w:t>2020)</w:t>
      </w:r>
    </w:p>
    <w:p w:rsidR="00A42D04" w:rsidRPr="00EB0017" w:rsidRDefault="00A42D04" w:rsidP="00A42D04"/>
    <w:p w:rsidR="007E59E2" w:rsidRPr="00EB0017" w:rsidRDefault="007E59E2" w:rsidP="00C937C9"/>
    <w:sectPr w:rsidR="007E59E2" w:rsidRPr="00EB0017" w:rsidSect="00D70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247" w:right="1134" w:bottom="1247" w:left="1134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D04" w:rsidRDefault="00A42D04" w:rsidP="000D2CFC">
      <w:r>
        <w:separator/>
      </w:r>
    </w:p>
  </w:endnote>
  <w:endnote w:type="continuationSeparator" w:id="0">
    <w:p w:rsidR="00A42D04" w:rsidRDefault="00A42D04" w:rsidP="000D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Default="004A31B7" w:rsidP="007401CC">
    <w:pPr>
      <w:pStyle w:val="Noga"/>
      <w:framePr w:wrap="none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31B7" w:rsidRDefault="004A31B7" w:rsidP="00CD4341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Pr="00D627F1" w:rsidRDefault="004A31B7" w:rsidP="00D627F1">
    <w:pPr>
      <w:pStyle w:val="Noga"/>
      <w:jc w:val="right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C937C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C937C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Default="004A31B7" w:rsidP="007401CC">
    <w:pPr>
      <w:pStyle w:val="Noga"/>
      <w:jc w:val="right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C937C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C937C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D04" w:rsidRDefault="00A42D04" w:rsidP="000D2CFC">
      <w:r>
        <w:separator/>
      </w:r>
    </w:p>
  </w:footnote>
  <w:footnote w:type="continuationSeparator" w:id="0">
    <w:p w:rsidR="00A42D04" w:rsidRDefault="00A42D04" w:rsidP="000D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FB" w:rsidRDefault="00891C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Pr="00C01CAB" w:rsidRDefault="004A31B7" w:rsidP="00C01CA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6192" behindDoc="1" locked="1" layoutInCell="0" allowOverlap="1" wp14:anchorId="5C72E112" wp14:editId="4BE1122C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675" cy="106953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V dopi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Default="004A31B7" w:rsidP="000D2CF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1" layoutInCell="1" allowOverlap="1" wp14:anchorId="6E221A6E" wp14:editId="2D5CD2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530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V dopi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282B"/>
    <w:multiLevelType w:val="hybridMultilevel"/>
    <w:tmpl w:val="819A5BD0"/>
    <w:lvl w:ilvl="0" w:tplc="D5467694">
      <w:start w:val="26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3C0D6E"/>
    <w:multiLevelType w:val="hybridMultilevel"/>
    <w:tmpl w:val="C082C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534"/>
    <w:multiLevelType w:val="hybridMultilevel"/>
    <w:tmpl w:val="A0EAB41C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E16900"/>
    <w:multiLevelType w:val="hybridMultilevel"/>
    <w:tmpl w:val="09381C12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C72EDF"/>
    <w:multiLevelType w:val="hybridMultilevel"/>
    <w:tmpl w:val="992A5BA6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3"/>
  <w:drawingGridVerticalSpacing w:val="113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2D04"/>
    <w:rsid w:val="0001640E"/>
    <w:rsid w:val="000226B3"/>
    <w:rsid w:val="00025B95"/>
    <w:rsid w:val="00046171"/>
    <w:rsid w:val="0005321C"/>
    <w:rsid w:val="000946B9"/>
    <w:rsid w:val="000C1530"/>
    <w:rsid w:val="000D2CFC"/>
    <w:rsid w:val="000F6B92"/>
    <w:rsid w:val="00122979"/>
    <w:rsid w:val="001546A6"/>
    <w:rsid w:val="00176907"/>
    <w:rsid w:val="001865E4"/>
    <w:rsid w:val="001A21A0"/>
    <w:rsid w:val="001A3C18"/>
    <w:rsid w:val="001E489A"/>
    <w:rsid w:val="001F7622"/>
    <w:rsid w:val="002131BA"/>
    <w:rsid w:val="0021343E"/>
    <w:rsid w:val="00213866"/>
    <w:rsid w:val="00236C18"/>
    <w:rsid w:val="0024388E"/>
    <w:rsid w:val="0024711C"/>
    <w:rsid w:val="002A17DE"/>
    <w:rsid w:val="002D6E3D"/>
    <w:rsid w:val="00303D11"/>
    <w:rsid w:val="00310848"/>
    <w:rsid w:val="003A2915"/>
    <w:rsid w:val="00410A2E"/>
    <w:rsid w:val="00443D90"/>
    <w:rsid w:val="00455341"/>
    <w:rsid w:val="0045602B"/>
    <w:rsid w:val="00484360"/>
    <w:rsid w:val="004A31B7"/>
    <w:rsid w:val="004C76CC"/>
    <w:rsid w:val="004C76D6"/>
    <w:rsid w:val="005813F1"/>
    <w:rsid w:val="00592D0C"/>
    <w:rsid w:val="005A263B"/>
    <w:rsid w:val="005C364B"/>
    <w:rsid w:val="00604E06"/>
    <w:rsid w:val="00605A16"/>
    <w:rsid w:val="006104C1"/>
    <w:rsid w:val="00612693"/>
    <w:rsid w:val="006175F3"/>
    <w:rsid w:val="006216ED"/>
    <w:rsid w:val="006345C6"/>
    <w:rsid w:val="00641EF4"/>
    <w:rsid w:val="00686FE3"/>
    <w:rsid w:val="006966AF"/>
    <w:rsid w:val="006B2552"/>
    <w:rsid w:val="006F67BF"/>
    <w:rsid w:val="00710047"/>
    <w:rsid w:val="00712AD1"/>
    <w:rsid w:val="00726A88"/>
    <w:rsid w:val="0073734B"/>
    <w:rsid w:val="007401CC"/>
    <w:rsid w:val="007518DF"/>
    <w:rsid w:val="00761789"/>
    <w:rsid w:val="007A1A26"/>
    <w:rsid w:val="007C0FA3"/>
    <w:rsid w:val="007D0F83"/>
    <w:rsid w:val="007E02AB"/>
    <w:rsid w:val="007E21FC"/>
    <w:rsid w:val="007E59E2"/>
    <w:rsid w:val="007F66F1"/>
    <w:rsid w:val="00865941"/>
    <w:rsid w:val="00874FBE"/>
    <w:rsid w:val="008863EA"/>
    <w:rsid w:val="00891CFB"/>
    <w:rsid w:val="008A3304"/>
    <w:rsid w:val="008A5BB6"/>
    <w:rsid w:val="008F6375"/>
    <w:rsid w:val="00902D64"/>
    <w:rsid w:val="00915908"/>
    <w:rsid w:val="00990DB1"/>
    <w:rsid w:val="009A1C0E"/>
    <w:rsid w:val="009A5B3A"/>
    <w:rsid w:val="009B739F"/>
    <w:rsid w:val="009D2183"/>
    <w:rsid w:val="009F0A74"/>
    <w:rsid w:val="00A42D04"/>
    <w:rsid w:val="00A43516"/>
    <w:rsid w:val="00A57CC3"/>
    <w:rsid w:val="00A668D5"/>
    <w:rsid w:val="00B03596"/>
    <w:rsid w:val="00B31E6D"/>
    <w:rsid w:val="00B5686F"/>
    <w:rsid w:val="00B978CD"/>
    <w:rsid w:val="00BA7537"/>
    <w:rsid w:val="00BD26B6"/>
    <w:rsid w:val="00C01CAB"/>
    <w:rsid w:val="00C10E95"/>
    <w:rsid w:val="00C662CB"/>
    <w:rsid w:val="00C72689"/>
    <w:rsid w:val="00C76B77"/>
    <w:rsid w:val="00C937C9"/>
    <w:rsid w:val="00C95A30"/>
    <w:rsid w:val="00CB30D0"/>
    <w:rsid w:val="00CC3712"/>
    <w:rsid w:val="00CD4341"/>
    <w:rsid w:val="00D274E2"/>
    <w:rsid w:val="00D36B3D"/>
    <w:rsid w:val="00D627F1"/>
    <w:rsid w:val="00D70D2B"/>
    <w:rsid w:val="00DF4467"/>
    <w:rsid w:val="00DF598F"/>
    <w:rsid w:val="00E10E85"/>
    <w:rsid w:val="00E43191"/>
    <w:rsid w:val="00E902BA"/>
    <w:rsid w:val="00EB0017"/>
    <w:rsid w:val="00EC1DC3"/>
    <w:rsid w:val="00EC48BC"/>
    <w:rsid w:val="00ED2159"/>
    <w:rsid w:val="00F3632E"/>
    <w:rsid w:val="00F43381"/>
    <w:rsid w:val="00F64ADE"/>
    <w:rsid w:val="00FA497F"/>
    <w:rsid w:val="00FD2699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6463BED"/>
  <w14:defaultImageDpi w14:val="300"/>
  <w15:docId w15:val="{6B5CC5EC-DB16-473D-8EAB-E0D602F9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HAnsi"/>
        <w:color w:val="0D0D0D" w:themeColor="text1" w:themeTint="F2"/>
        <w:kern w:val="2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2D04"/>
    <w:pPr>
      <w:widowControl w:val="0"/>
      <w:suppressAutoHyphens/>
      <w:spacing w:line="270" w:lineRule="exac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6E3D"/>
    <w:pPr>
      <w:widowControl/>
      <w:tabs>
        <w:tab w:val="center" w:pos="4320"/>
        <w:tab w:val="right" w:pos="8640"/>
      </w:tabs>
      <w:suppressAutoHyphens w:val="0"/>
    </w:pPr>
    <w:rPr>
      <w:rFonts w:asciiTheme="minorHAnsi" w:hAnsiTheme="minorHAnsi" w:cstheme="minorBidi"/>
      <w:kern w:val="0"/>
    </w:rPr>
  </w:style>
  <w:style w:type="character" w:customStyle="1" w:styleId="GlavaZnak">
    <w:name w:val="Glava Znak"/>
    <w:basedOn w:val="Privzetapisavaodstavka"/>
    <w:link w:val="Glava"/>
    <w:uiPriority w:val="99"/>
    <w:rsid w:val="002D6E3D"/>
  </w:style>
  <w:style w:type="paragraph" w:styleId="Noga">
    <w:name w:val="footer"/>
    <w:basedOn w:val="Navaden"/>
    <w:link w:val="NogaZnak"/>
    <w:uiPriority w:val="99"/>
    <w:unhideWhenUsed/>
    <w:qFormat/>
    <w:rsid w:val="002D6E3D"/>
    <w:pPr>
      <w:widowControl/>
      <w:tabs>
        <w:tab w:val="center" w:pos="4320"/>
        <w:tab w:val="right" w:pos="8640"/>
      </w:tabs>
      <w:suppressAutoHyphens w:val="0"/>
    </w:pPr>
    <w:rPr>
      <w:rFonts w:asciiTheme="minorHAnsi" w:hAnsiTheme="minorHAnsi" w:cstheme="minorBidi"/>
      <w:kern w:val="0"/>
    </w:rPr>
  </w:style>
  <w:style w:type="character" w:customStyle="1" w:styleId="NogaZnak">
    <w:name w:val="Noga Znak"/>
    <w:basedOn w:val="Privzetapisavaodstavka"/>
    <w:link w:val="Noga"/>
    <w:uiPriority w:val="99"/>
    <w:rsid w:val="002D6E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E3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E3D"/>
    <w:rPr>
      <w:rFonts w:ascii="Lucida Grande" w:hAnsi="Lucida Grande"/>
      <w:sz w:val="18"/>
      <w:szCs w:val="18"/>
    </w:rPr>
  </w:style>
  <w:style w:type="character" w:styleId="Pripombasklic">
    <w:name w:val="annotation reference"/>
    <w:uiPriority w:val="99"/>
    <w:semiHidden/>
    <w:unhideWhenUsed/>
    <w:rsid w:val="003108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0848"/>
    <w:rPr>
      <w:rFonts w:cs="Mangal"/>
      <w:szCs w:val="18"/>
      <w:lang w:val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0848"/>
    <w:rPr>
      <w:rFonts w:ascii="Times New Roman" w:eastAsia="Arial Unicode MS" w:hAnsi="Times New Roman" w:cs="Mangal"/>
      <w:kern w:val="1"/>
      <w:sz w:val="20"/>
      <w:szCs w:val="18"/>
      <w:lang w:val="x-none" w:eastAsia="hi-IN" w:bidi="hi-IN"/>
    </w:rPr>
  </w:style>
  <w:style w:type="paragraph" w:customStyle="1" w:styleId="Naslovnik">
    <w:name w:val="Naslovnik"/>
    <w:qFormat/>
    <w:rsid w:val="00CD4341"/>
    <w:rPr>
      <w:rFonts w:ascii="Calibri" w:eastAsia="Arial Unicode MS" w:hAnsi="Calibri" w:cs="Verdana"/>
      <w:kern w:val="1"/>
      <w:lang w:val="sl-SI" w:eastAsia="hi-IN" w:bidi="hi-IN"/>
    </w:rPr>
  </w:style>
  <w:style w:type="paragraph" w:styleId="Navadensplet">
    <w:name w:val="Normal (Web)"/>
    <w:basedOn w:val="Navaden"/>
    <w:uiPriority w:val="99"/>
    <w:semiHidden/>
    <w:unhideWhenUsed/>
    <w:rsid w:val="009B739F"/>
    <w:pPr>
      <w:widowControl/>
      <w:suppressAutoHyphens w:val="0"/>
      <w:spacing w:before="100" w:beforeAutospacing="1" w:after="100" w:afterAutospacing="1" w:line="240" w:lineRule="auto"/>
    </w:pPr>
    <w:rPr>
      <w:rFonts w:ascii="Times" w:hAnsi="Times" w:cs="Times New Roman"/>
      <w:color w:val="auto"/>
      <w:kern w:val="0"/>
    </w:rPr>
  </w:style>
  <w:style w:type="character" w:styleId="tevilkastrani">
    <w:name w:val="page number"/>
    <w:basedOn w:val="Privzetapisavaodstavka"/>
    <w:uiPriority w:val="99"/>
    <w:semiHidden/>
    <w:unhideWhenUsed/>
    <w:rsid w:val="00CD4341"/>
  </w:style>
  <w:style w:type="paragraph" w:customStyle="1" w:styleId="Sklep">
    <w:name w:val="Sklep"/>
    <w:basedOn w:val="Navaden"/>
    <w:autoRedefine/>
    <w:qFormat/>
    <w:rsid w:val="007E59E2"/>
    <w:pPr>
      <w:jc w:val="center"/>
    </w:pPr>
    <w:rPr>
      <w:b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891CFB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91CFB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1CFB"/>
  </w:style>
  <w:style w:type="character" w:styleId="Sprotnaopomba-sklic">
    <w:name w:val="footnote reference"/>
    <w:basedOn w:val="Privzetapisavaodstavka"/>
    <w:uiPriority w:val="99"/>
    <w:semiHidden/>
    <w:unhideWhenUsed/>
    <w:rsid w:val="00891CF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4617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sl-SI"/>
    </w:rPr>
  </w:style>
  <w:style w:type="paragraph" w:customStyle="1" w:styleId="Body">
    <w:name w:val="Body"/>
    <w:basedOn w:val="Navaden"/>
    <w:next w:val="Navaden"/>
    <w:uiPriority w:val="99"/>
    <w:rsid w:val="00A42D04"/>
    <w:pPr>
      <w:tabs>
        <w:tab w:val="left" w:pos="567"/>
      </w:tabs>
      <w:suppressAutoHyphens w:val="0"/>
      <w:autoSpaceDE w:val="0"/>
      <w:autoSpaceDN w:val="0"/>
      <w:adjustRightInd w:val="0"/>
      <w:spacing w:line="270" w:lineRule="atLeast"/>
      <w:jc w:val="both"/>
    </w:pPr>
    <w:rPr>
      <w:rFonts w:ascii="TimesNewRomanPSMT" w:hAnsi="TimesNewRomanPSMT" w:cs="TimesNewRomanPSMT"/>
      <w:color w:val="000000"/>
      <w:kern w:val="0"/>
      <w:lang w:val="sl-SI"/>
    </w:rPr>
  </w:style>
  <w:style w:type="paragraph" w:customStyle="1" w:styleId="podnaslov">
    <w:name w:val="podnaslov"/>
    <w:basedOn w:val="Body"/>
    <w:uiPriority w:val="99"/>
    <w:rsid w:val="00A42D04"/>
    <w:rPr>
      <w:rFonts w:ascii="TimesNewRomanPS-BoldMT" w:hAnsi="TimesNewRomanPS-BoldMT" w:cs="TimesNewRomanPS-Bold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CA694-7184-423C-9B5E-53329A54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Mlakar</dc:creator>
  <cp:keywords/>
  <dc:description/>
  <cp:lastModifiedBy>Judita Osterman Tepina</cp:lastModifiedBy>
  <cp:revision>2</cp:revision>
  <cp:lastPrinted>2014-11-24T12:58:00Z</cp:lastPrinted>
  <dcterms:created xsi:type="dcterms:W3CDTF">2020-12-23T13:52:00Z</dcterms:created>
  <dcterms:modified xsi:type="dcterms:W3CDTF">2020-12-23T13:52:00Z</dcterms:modified>
</cp:coreProperties>
</file>